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28" w:rsidRPr="000D59C7" w:rsidRDefault="00F649CF" w:rsidP="005A4DCE">
      <w:pPr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PERIODO Y AMPLITUD</w:t>
      </w:r>
    </w:p>
    <w:p w:rsidR="00054E28" w:rsidRDefault="00C677B7" w:rsidP="00082595">
      <w:pPr>
        <w:pStyle w:val="Prrafodelista"/>
        <w:ind w:left="0"/>
        <w:contextualSpacing w:val="0"/>
        <w:jc w:val="both"/>
      </w:pPr>
      <w:r w:rsidRPr="00C677B7">
        <w:rPr>
          <w:b/>
          <w:i/>
        </w:rPr>
        <w:t>V</w:t>
      </w:r>
      <w:r w:rsidR="005A4DCE" w:rsidRPr="00C677B7">
        <w:rPr>
          <w:b/>
          <w:i/>
        </w:rPr>
        <w:t>amos a va</w:t>
      </w:r>
      <w:r w:rsidR="00F649CF" w:rsidRPr="00C677B7">
        <w:rPr>
          <w:b/>
          <w:i/>
        </w:rPr>
        <w:t xml:space="preserve">riar </w:t>
      </w:r>
      <w:r w:rsidR="005A4DCE" w:rsidRPr="00C677B7">
        <w:rPr>
          <w:b/>
          <w:i/>
        </w:rPr>
        <w:t>la amplitud</w:t>
      </w:r>
      <w:r w:rsidR="005A4DCE">
        <w:t xml:space="preserve"> (medida como ángulo con la vertical)</w:t>
      </w:r>
      <w:r w:rsidR="00F649CF">
        <w:t xml:space="preserve"> </w:t>
      </w:r>
      <w:r w:rsidR="00F649CF" w:rsidRPr="00C677B7">
        <w:rPr>
          <w:b/>
          <w:i/>
        </w:rPr>
        <w:t>manteniendo constantes masa y long</w:t>
      </w:r>
      <w:r w:rsidR="00F649CF" w:rsidRPr="00C677B7">
        <w:rPr>
          <w:b/>
          <w:i/>
        </w:rPr>
        <w:t>i</w:t>
      </w:r>
      <w:r w:rsidR="00F649CF" w:rsidRPr="00C677B7">
        <w:rPr>
          <w:b/>
          <w:i/>
        </w:rPr>
        <w:t>tud</w:t>
      </w:r>
      <w:r w:rsidR="00F649CF">
        <w:t>.</w:t>
      </w:r>
    </w:p>
    <w:p w:rsidR="0055567B" w:rsidRPr="0055567B" w:rsidRDefault="0055567B" w:rsidP="0055567B">
      <w:pPr>
        <w:pStyle w:val="Prrafodelista"/>
        <w:numPr>
          <w:ilvl w:val="0"/>
          <w:numId w:val="9"/>
        </w:numPr>
        <w:contextualSpacing w:val="0"/>
        <w:rPr>
          <w:b/>
          <w:sz w:val="22"/>
          <w:szCs w:val="22"/>
        </w:rPr>
      </w:pPr>
      <w:r>
        <w:t xml:space="preserve">Abre el laboratorio virtual: </w:t>
      </w:r>
      <w:hyperlink r:id="rId8" w:history="1">
        <w:r w:rsidRPr="0055567B">
          <w:rPr>
            <w:rStyle w:val="Hipervnculo"/>
            <w:b/>
            <w:sz w:val="22"/>
            <w:szCs w:val="22"/>
          </w:rPr>
          <w:t>https://phet.colorado.edu/es/simulation/pendulum-lab</w:t>
        </w:r>
      </w:hyperlink>
    </w:p>
    <w:p w:rsidR="003D5421" w:rsidRDefault="00F649CF" w:rsidP="0055567B">
      <w:pPr>
        <w:pStyle w:val="Prrafodelista"/>
        <w:numPr>
          <w:ilvl w:val="0"/>
          <w:numId w:val="9"/>
        </w:numPr>
        <w:ind w:left="714" w:hanging="357"/>
        <w:contextualSpacing w:val="0"/>
        <w:jc w:val="both"/>
      </w:pPr>
      <w:r w:rsidRPr="00D92E9F">
        <w:rPr>
          <w:b/>
          <w:i/>
        </w:rPr>
        <w:t>Selecciona un valor de la masa</w:t>
      </w:r>
      <w:r>
        <w:t xml:space="preserve"> (por ejemplo 0,10 kg) </w:t>
      </w:r>
      <w:r w:rsidRPr="00D92E9F">
        <w:rPr>
          <w:b/>
          <w:i/>
        </w:rPr>
        <w:t>y un valor de la longitud</w:t>
      </w:r>
      <w:r>
        <w:t xml:space="preserve"> (por ejemplo: 0,80 m) y </w:t>
      </w:r>
      <w:r w:rsidRPr="00D92E9F">
        <w:rPr>
          <w:b/>
          <w:i/>
        </w:rPr>
        <w:t>mantenlos invariables</w:t>
      </w:r>
      <w:r>
        <w:t xml:space="preserve"> durante toda la experiencia</w:t>
      </w:r>
      <w:r w:rsidR="003D5421">
        <w:t>.</w:t>
      </w:r>
    </w:p>
    <w:p w:rsidR="00F649CF" w:rsidRDefault="00C677B7" w:rsidP="0055567B">
      <w:pPr>
        <w:pStyle w:val="Prrafodelista"/>
        <w:numPr>
          <w:ilvl w:val="0"/>
          <w:numId w:val="9"/>
        </w:numPr>
        <w:ind w:left="714" w:hanging="357"/>
        <w:contextualSpacing w:val="0"/>
        <w:jc w:val="both"/>
      </w:pPr>
      <w:r>
        <w:rPr>
          <w:b/>
          <w:i/>
          <w:noProof/>
          <w:lang w:eastAsia="es-E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794385</wp:posOffset>
            </wp:positionH>
            <wp:positionV relativeFrom="paragraph">
              <wp:posOffset>218440</wp:posOffset>
            </wp:positionV>
            <wp:extent cx="4762500" cy="2371725"/>
            <wp:effectExtent l="19050" t="0" r="0" b="0"/>
            <wp:wrapNone/>
            <wp:docPr id="6" name="1 Imagen" descr="Pendul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dulo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0A3" w:rsidRPr="00DF20A3">
        <w:rPr>
          <w:b/>
          <w:i/>
          <w:noProof/>
          <w:lang w:eastAsia="es-ES"/>
        </w:rPr>
        <w:pict>
          <v:group id="_x0000_s1055" style="position:absolute;left:0;text-align:left;margin-left:122.55pt;margin-top:51.35pt;width:146.4pt;height:43.5pt;z-index:251686912;mso-position-horizontal-relative:text;mso-position-vertical-relative:text" coordorigin="3585,4815" coordsize="2928,870">
            <v:oval id="_x0000_s1056" style="position:absolute;left:3585;top:4815;width:615;height:615" filled="f" strokecolor="#c00000" strokeweight="1pt">
              <v:stroke dashstyle="dash"/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7" type="#_x0000_t32" style="position:absolute;left:4200;top:5220;width:510;height:210" o:connectortype="straight" strokecolor="red" strokeweight="1p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4725;top:5220;width:1788;height:465" filled="f" stroked="f">
              <v:textbox inset="1.5mm,,1.5mm">
                <w:txbxContent>
                  <w:p w:rsidR="00D67F38" w:rsidRPr="00D67F38" w:rsidRDefault="00D67F38" w:rsidP="00D67F38">
                    <w:pPr>
                      <w:rPr>
                        <w:b/>
                        <w:color w:val="FF0000"/>
                      </w:rPr>
                    </w:pPr>
                    <w:r w:rsidRPr="00D67F38">
                      <w:rPr>
                        <w:b/>
                        <w:color w:val="FF0000"/>
                      </w:rPr>
                      <w:t>Variar amplitud</w:t>
                    </w:r>
                  </w:p>
                </w:txbxContent>
              </v:textbox>
            </v:shape>
          </v:group>
        </w:pict>
      </w:r>
      <w:r w:rsidR="003D5421" w:rsidRPr="00D92E9F">
        <w:rPr>
          <w:b/>
          <w:i/>
        </w:rPr>
        <w:t>Aparta el péndulo 25</w:t>
      </w:r>
      <w:r w:rsidR="003D5421" w:rsidRPr="00D92E9F">
        <w:rPr>
          <w:b/>
          <w:i/>
          <w:vertAlign w:val="superscript"/>
        </w:rPr>
        <w:t xml:space="preserve">0 </w:t>
      </w:r>
      <w:r w:rsidR="003D5421" w:rsidRPr="00D92E9F">
        <w:rPr>
          <w:b/>
          <w:i/>
        </w:rPr>
        <w:t>de su posición de equilibrio</w:t>
      </w:r>
      <w:r w:rsidR="003D5421">
        <w:t xml:space="preserve"> y déjalo oscilar</w:t>
      </w:r>
      <w:r w:rsidR="00EA35C2">
        <w:t>.</w:t>
      </w:r>
    </w:p>
    <w:p w:rsidR="000D59C7" w:rsidRDefault="000D59C7" w:rsidP="00082595">
      <w:pPr>
        <w:jc w:val="both"/>
      </w:pPr>
    </w:p>
    <w:p w:rsidR="00F649CF" w:rsidRDefault="00DF20A3" w:rsidP="00082595">
      <w:pPr>
        <w:jc w:val="both"/>
      </w:pPr>
      <w:r>
        <w:rPr>
          <w:noProof/>
          <w:lang w:eastAsia="es-ES"/>
        </w:rPr>
        <w:pict>
          <v:oval id="_x0000_s1050" style="position:absolute;left:0;text-align:left;margin-left:122.55pt;margin-top:15.65pt;width:30.75pt;height:30.75pt;z-index:251684864" filled="f" strokecolor="#c00000" strokeweight="1pt">
            <v:stroke dashstyle="dash"/>
          </v:oval>
        </w:pict>
      </w:r>
    </w:p>
    <w:p w:rsidR="00F649CF" w:rsidRDefault="00F649CF" w:rsidP="00082595">
      <w:pPr>
        <w:jc w:val="both"/>
      </w:pPr>
    </w:p>
    <w:p w:rsidR="00F649CF" w:rsidRDefault="00DF20A3" w:rsidP="00082595">
      <w:pPr>
        <w:jc w:val="both"/>
      </w:pPr>
      <w:r>
        <w:rPr>
          <w:noProof/>
          <w:lang w:eastAsia="es-ES"/>
        </w:rPr>
        <w:pict>
          <v:shape id="_x0000_s1051" type="#_x0000_t32" style="position:absolute;left:0;text-align:left;margin-left:153.3pt;margin-top:.9pt;width:25.5pt;height:10.5pt;z-index:251685888" o:connectortype="straight">
            <v:stroke endarrow="block"/>
          </v:shape>
        </w:pict>
      </w:r>
    </w:p>
    <w:p w:rsidR="00F649CF" w:rsidRDefault="00F649CF" w:rsidP="00082595">
      <w:pPr>
        <w:jc w:val="both"/>
      </w:pPr>
    </w:p>
    <w:p w:rsidR="00F649CF" w:rsidRDefault="00F649CF" w:rsidP="00082595">
      <w:pPr>
        <w:jc w:val="both"/>
      </w:pPr>
    </w:p>
    <w:p w:rsidR="00F649CF" w:rsidRDefault="00F649CF" w:rsidP="00082595">
      <w:pPr>
        <w:jc w:val="both"/>
      </w:pPr>
    </w:p>
    <w:p w:rsidR="00F649CF" w:rsidRDefault="00F649CF" w:rsidP="00082595">
      <w:pPr>
        <w:jc w:val="both"/>
      </w:pPr>
    </w:p>
    <w:p w:rsidR="003D5421" w:rsidRDefault="003D5421" w:rsidP="00082595">
      <w:pPr>
        <w:jc w:val="both"/>
      </w:pPr>
    </w:p>
    <w:p w:rsidR="00C677B7" w:rsidRDefault="00C677B7" w:rsidP="00082595">
      <w:pPr>
        <w:jc w:val="both"/>
      </w:pPr>
    </w:p>
    <w:p w:rsidR="003D5421" w:rsidRDefault="003D5421" w:rsidP="00082595">
      <w:pPr>
        <w:jc w:val="both"/>
      </w:pPr>
    </w:p>
    <w:p w:rsidR="003D5421" w:rsidRPr="00D92E9F" w:rsidRDefault="003D5421" w:rsidP="00082595">
      <w:pPr>
        <w:numPr>
          <w:ilvl w:val="0"/>
          <w:numId w:val="4"/>
        </w:numPr>
        <w:tabs>
          <w:tab w:val="clear" w:pos="720"/>
          <w:tab w:val="num" w:pos="740"/>
        </w:tabs>
        <w:ind w:left="728"/>
        <w:jc w:val="both"/>
        <w:rPr>
          <w:rFonts w:eastAsia="Times New Roman"/>
          <w:b/>
          <w:i/>
          <w:sz w:val="24"/>
          <w:szCs w:val="24"/>
          <w:lang w:eastAsia="es-ES"/>
        </w:rPr>
      </w:pPr>
      <w:r w:rsidRPr="003D5421">
        <w:rPr>
          <w:rFonts w:eastAsia="Times New Roman"/>
          <w:lang w:eastAsia="es-ES"/>
        </w:rPr>
        <w:t>Utiliza el cronómetro para medir el tiempo</w:t>
      </w:r>
      <w:r>
        <w:rPr>
          <w:rFonts w:eastAsia="Times New Roman"/>
          <w:sz w:val="24"/>
          <w:szCs w:val="24"/>
          <w:lang w:eastAsia="es-ES"/>
        </w:rPr>
        <w:t xml:space="preserve">. </w:t>
      </w:r>
      <w:r w:rsidRPr="003173E6">
        <w:rPr>
          <w:rFonts w:eastAsia="Times New Roman"/>
          <w:color w:val="auto"/>
          <w:lang w:eastAsia="es-ES"/>
        </w:rPr>
        <w:t xml:space="preserve">Con el </w:t>
      </w:r>
      <w:r>
        <w:rPr>
          <w:rFonts w:eastAsia="Times New Roman"/>
          <w:color w:val="auto"/>
          <w:lang w:eastAsia="es-ES"/>
        </w:rPr>
        <w:t xml:space="preserve">fin de disminuir el error </w:t>
      </w:r>
      <w:r w:rsidRPr="00D92E9F">
        <w:rPr>
          <w:rFonts w:eastAsia="Times New Roman"/>
          <w:b/>
          <w:i/>
          <w:color w:val="auto"/>
          <w:lang w:eastAsia="es-ES"/>
        </w:rPr>
        <w:t>cuenta el tiempo que tarda el péndulo en dar 5 oscilaciones.</w:t>
      </w:r>
    </w:p>
    <w:p w:rsidR="003173E6" w:rsidRPr="003D5421" w:rsidRDefault="003173E6" w:rsidP="00082595">
      <w:pPr>
        <w:numPr>
          <w:ilvl w:val="0"/>
          <w:numId w:val="4"/>
        </w:numPr>
        <w:tabs>
          <w:tab w:val="clear" w:pos="720"/>
          <w:tab w:val="num" w:pos="728"/>
        </w:tabs>
        <w:ind w:left="728"/>
        <w:jc w:val="both"/>
        <w:rPr>
          <w:rFonts w:eastAsia="Times New Roman"/>
          <w:color w:val="auto"/>
          <w:sz w:val="24"/>
          <w:szCs w:val="24"/>
          <w:lang w:eastAsia="es-ES"/>
        </w:rPr>
      </w:pPr>
      <w:r w:rsidRPr="00D92E9F">
        <w:rPr>
          <w:rFonts w:eastAsia="Times New Roman"/>
          <w:b/>
          <w:i/>
          <w:color w:val="auto"/>
          <w:lang w:eastAsia="es-ES"/>
        </w:rPr>
        <w:t>Para ca</w:t>
      </w:r>
      <w:r w:rsidR="00082595">
        <w:rPr>
          <w:rFonts w:eastAsia="Times New Roman"/>
          <w:b/>
          <w:i/>
          <w:color w:val="auto"/>
          <w:lang w:eastAsia="es-ES"/>
        </w:rPr>
        <w:t>da valor de la amplitud realiza</w:t>
      </w:r>
      <w:r w:rsidRPr="00D92E9F">
        <w:rPr>
          <w:rFonts w:eastAsia="Times New Roman"/>
          <w:b/>
          <w:i/>
          <w:color w:val="auto"/>
          <w:lang w:eastAsia="es-ES"/>
        </w:rPr>
        <w:t xml:space="preserve"> la medición cinco veces</w:t>
      </w:r>
      <w:r w:rsidR="00082595">
        <w:rPr>
          <w:rFonts w:eastAsia="Times New Roman"/>
          <w:color w:val="auto"/>
          <w:lang w:eastAsia="es-ES"/>
        </w:rPr>
        <w:t>. E</w:t>
      </w:r>
      <w:r w:rsidRPr="003173E6">
        <w:rPr>
          <w:rFonts w:eastAsia="Times New Roman"/>
          <w:color w:val="auto"/>
          <w:lang w:eastAsia="es-ES"/>
        </w:rPr>
        <w:t xml:space="preserve">l valor final del periodo </w:t>
      </w:r>
      <w:r w:rsidR="00082595">
        <w:rPr>
          <w:rFonts w:eastAsia="Times New Roman"/>
          <w:color w:val="auto"/>
          <w:lang w:eastAsia="es-ES"/>
        </w:rPr>
        <w:t>se ca</w:t>
      </w:r>
      <w:r w:rsidR="00082595">
        <w:rPr>
          <w:rFonts w:eastAsia="Times New Roman"/>
          <w:color w:val="auto"/>
          <w:lang w:eastAsia="es-ES"/>
        </w:rPr>
        <w:t>l</w:t>
      </w:r>
      <w:r w:rsidR="00082595">
        <w:rPr>
          <w:rFonts w:eastAsia="Times New Roman"/>
          <w:color w:val="auto"/>
          <w:lang w:eastAsia="es-ES"/>
        </w:rPr>
        <w:t>cula haciendo</w:t>
      </w:r>
      <w:r w:rsidRPr="003173E6">
        <w:rPr>
          <w:rFonts w:eastAsia="Times New Roman"/>
          <w:color w:val="auto"/>
          <w:lang w:eastAsia="es-ES"/>
        </w:rPr>
        <w:t xml:space="preserve"> la media de l</w:t>
      </w:r>
      <w:r w:rsidR="00082595">
        <w:rPr>
          <w:rFonts w:eastAsia="Times New Roman"/>
          <w:color w:val="auto"/>
          <w:lang w:eastAsia="es-ES"/>
        </w:rPr>
        <w:t>as cinco observaciones y dividiendo</w:t>
      </w:r>
      <w:r w:rsidRPr="003173E6">
        <w:rPr>
          <w:rFonts w:eastAsia="Times New Roman"/>
          <w:color w:val="auto"/>
          <w:lang w:eastAsia="es-ES"/>
        </w:rPr>
        <w:t xml:space="preserve"> el valor obtenido por 5 para calcular el tiempo que tarda en dar 1 oscilación.</w:t>
      </w:r>
    </w:p>
    <w:p w:rsidR="003D5421" w:rsidRPr="003D5421" w:rsidRDefault="00082595" w:rsidP="00082595">
      <w:pPr>
        <w:numPr>
          <w:ilvl w:val="0"/>
          <w:numId w:val="4"/>
        </w:numPr>
        <w:tabs>
          <w:tab w:val="clear" w:pos="720"/>
          <w:tab w:val="num" w:pos="740"/>
        </w:tabs>
        <w:ind w:left="728"/>
        <w:jc w:val="both"/>
        <w:rPr>
          <w:rFonts w:eastAsia="Times New Roman"/>
          <w:sz w:val="24"/>
          <w:szCs w:val="24"/>
          <w:lang w:eastAsia="es-ES"/>
        </w:rPr>
      </w:pPr>
      <w:r>
        <w:rPr>
          <w:rFonts w:eastAsia="Times New Roman"/>
          <w:b/>
          <w:i/>
          <w:lang w:eastAsia="es-ES"/>
        </w:rPr>
        <w:t>Varía</w:t>
      </w:r>
      <w:r w:rsidR="003D5421" w:rsidRPr="00D92E9F">
        <w:rPr>
          <w:rFonts w:eastAsia="Times New Roman"/>
          <w:b/>
          <w:i/>
          <w:lang w:eastAsia="es-ES"/>
        </w:rPr>
        <w:t xml:space="preserve"> el ángulo </w:t>
      </w:r>
      <w:r w:rsidR="003D5421" w:rsidRPr="006C6605">
        <w:rPr>
          <w:rFonts w:eastAsia="Times New Roman"/>
          <w:lang w:eastAsia="es-ES"/>
        </w:rPr>
        <w:t>desde 25</w:t>
      </w:r>
      <w:r w:rsidR="003D5421" w:rsidRPr="006C6605">
        <w:rPr>
          <w:rFonts w:eastAsia="Times New Roman"/>
          <w:vertAlign w:val="superscript"/>
          <w:lang w:eastAsia="es-ES"/>
        </w:rPr>
        <w:t>0</w:t>
      </w:r>
      <w:r w:rsidR="003D5421" w:rsidRPr="006C6605">
        <w:rPr>
          <w:rFonts w:eastAsia="Times New Roman"/>
          <w:lang w:eastAsia="es-ES"/>
        </w:rPr>
        <w:t xml:space="preserve"> hasta 5</w:t>
      </w:r>
      <w:r w:rsidR="003D5421" w:rsidRPr="006C6605">
        <w:rPr>
          <w:rFonts w:eastAsia="Times New Roman"/>
          <w:vertAlign w:val="superscript"/>
          <w:lang w:eastAsia="es-ES"/>
        </w:rPr>
        <w:t>0</w:t>
      </w:r>
      <w:r w:rsidR="003D5421" w:rsidRPr="006C6605">
        <w:rPr>
          <w:rFonts w:eastAsia="Times New Roman"/>
          <w:lang w:eastAsia="es-ES"/>
        </w:rPr>
        <w:t xml:space="preserve"> de 5</w:t>
      </w:r>
      <w:r w:rsidR="003D5421" w:rsidRPr="006C6605">
        <w:rPr>
          <w:rFonts w:eastAsia="Times New Roman"/>
          <w:vertAlign w:val="superscript"/>
          <w:lang w:eastAsia="es-ES"/>
        </w:rPr>
        <w:t xml:space="preserve">0 </w:t>
      </w:r>
      <w:r w:rsidR="003D5421" w:rsidRPr="006C6605">
        <w:rPr>
          <w:rFonts w:eastAsia="Times New Roman"/>
          <w:lang w:eastAsia="es-ES"/>
        </w:rPr>
        <w:t>en 5</w:t>
      </w:r>
      <w:r w:rsidR="003D5421" w:rsidRPr="006C6605">
        <w:rPr>
          <w:rFonts w:eastAsia="Times New Roman"/>
          <w:vertAlign w:val="superscript"/>
          <w:lang w:eastAsia="es-ES"/>
        </w:rPr>
        <w:t>0</w:t>
      </w:r>
      <w:r>
        <w:rPr>
          <w:rFonts w:eastAsia="Times New Roman"/>
          <w:sz w:val="24"/>
          <w:szCs w:val="24"/>
          <w:lang w:eastAsia="es-ES"/>
        </w:rPr>
        <w:t xml:space="preserve"> </w:t>
      </w:r>
      <w:r w:rsidRPr="00082595">
        <w:rPr>
          <w:rFonts w:eastAsia="Times New Roman"/>
          <w:lang w:eastAsia="es-ES"/>
        </w:rPr>
        <w:t>(25</w:t>
      </w:r>
      <w:r w:rsidRPr="00082595">
        <w:rPr>
          <w:rFonts w:eastAsia="Times New Roman"/>
          <w:vertAlign w:val="superscript"/>
          <w:lang w:eastAsia="es-ES"/>
        </w:rPr>
        <w:t>0</w:t>
      </w:r>
      <w:r w:rsidRPr="00082595">
        <w:rPr>
          <w:rFonts w:eastAsia="Times New Roman"/>
          <w:lang w:eastAsia="es-ES"/>
        </w:rPr>
        <w:t>,</w:t>
      </w:r>
      <w:r>
        <w:rPr>
          <w:rFonts w:eastAsia="Times New Roman"/>
          <w:lang w:eastAsia="es-ES"/>
        </w:rPr>
        <w:t xml:space="preserve"> </w:t>
      </w:r>
      <w:r w:rsidRPr="00082595">
        <w:rPr>
          <w:rFonts w:eastAsia="Times New Roman"/>
          <w:lang w:eastAsia="es-ES"/>
        </w:rPr>
        <w:t>20</w:t>
      </w:r>
      <w:r w:rsidRPr="00082595">
        <w:rPr>
          <w:rFonts w:eastAsia="Times New Roman"/>
          <w:vertAlign w:val="superscript"/>
          <w:lang w:eastAsia="es-ES"/>
        </w:rPr>
        <w:t>0</w:t>
      </w:r>
      <w:r w:rsidRPr="00082595">
        <w:rPr>
          <w:rFonts w:eastAsia="Times New Roman"/>
          <w:lang w:eastAsia="es-ES"/>
        </w:rPr>
        <w:t>,</w:t>
      </w:r>
      <w:r>
        <w:rPr>
          <w:rFonts w:eastAsia="Times New Roman"/>
          <w:lang w:eastAsia="es-ES"/>
        </w:rPr>
        <w:t xml:space="preserve"> </w:t>
      </w:r>
      <w:r w:rsidRPr="00082595">
        <w:rPr>
          <w:rFonts w:eastAsia="Times New Roman"/>
          <w:lang w:eastAsia="es-ES"/>
        </w:rPr>
        <w:t>15</w:t>
      </w:r>
      <w:r w:rsidRPr="00082595">
        <w:rPr>
          <w:rFonts w:eastAsia="Times New Roman"/>
          <w:vertAlign w:val="superscript"/>
          <w:lang w:eastAsia="es-ES"/>
        </w:rPr>
        <w:t>0</w:t>
      </w:r>
      <w:r w:rsidRPr="00082595">
        <w:rPr>
          <w:rFonts w:eastAsia="Times New Roman"/>
          <w:lang w:eastAsia="es-ES"/>
        </w:rPr>
        <w:t>,</w:t>
      </w:r>
      <w:r>
        <w:rPr>
          <w:rFonts w:eastAsia="Times New Roman"/>
          <w:lang w:eastAsia="es-ES"/>
        </w:rPr>
        <w:t xml:space="preserve"> </w:t>
      </w:r>
      <w:r w:rsidRPr="00082595">
        <w:rPr>
          <w:rFonts w:eastAsia="Times New Roman"/>
          <w:lang w:eastAsia="es-ES"/>
        </w:rPr>
        <w:t>10</w:t>
      </w:r>
      <w:r w:rsidRPr="00082595">
        <w:rPr>
          <w:rFonts w:eastAsia="Times New Roman"/>
          <w:vertAlign w:val="superscript"/>
          <w:lang w:eastAsia="es-ES"/>
        </w:rPr>
        <w:t>0</w:t>
      </w:r>
      <w:r>
        <w:rPr>
          <w:rFonts w:eastAsia="Times New Roman"/>
          <w:lang w:eastAsia="es-ES"/>
        </w:rPr>
        <w:t xml:space="preserve"> y </w:t>
      </w:r>
      <w:r w:rsidRPr="00082595">
        <w:rPr>
          <w:rFonts w:eastAsia="Times New Roman"/>
          <w:lang w:eastAsia="es-ES"/>
        </w:rPr>
        <w:t>5</w:t>
      </w:r>
      <w:r w:rsidRPr="00082595">
        <w:rPr>
          <w:rFonts w:eastAsia="Times New Roman"/>
          <w:vertAlign w:val="superscript"/>
          <w:lang w:eastAsia="es-ES"/>
        </w:rPr>
        <w:t>0</w:t>
      </w:r>
      <w:r w:rsidRPr="00082595">
        <w:rPr>
          <w:rFonts w:eastAsia="Times New Roman"/>
          <w:lang w:eastAsia="es-ES"/>
        </w:rPr>
        <w:t>)</w:t>
      </w:r>
      <w:r>
        <w:rPr>
          <w:rFonts w:eastAsia="Times New Roman"/>
          <w:lang w:eastAsia="es-ES"/>
        </w:rPr>
        <w:t>.</w:t>
      </w:r>
    </w:p>
    <w:p w:rsidR="00082595" w:rsidRPr="00082595" w:rsidRDefault="00082595" w:rsidP="00082595">
      <w:pPr>
        <w:numPr>
          <w:ilvl w:val="0"/>
          <w:numId w:val="4"/>
        </w:numPr>
        <w:tabs>
          <w:tab w:val="clear" w:pos="720"/>
          <w:tab w:val="num" w:pos="728"/>
        </w:tabs>
        <w:ind w:left="728"/>
        <w:rPr>
          <w:rFonts w:eastAsia="Times New Roman"/>
          <w:color w:val="auto"/>
          <w:sz w:val="24"/>
          <w:szCs w:val="24"/>
          <w:lang w:eastAsia="es-ES"/>
        </w:rPr>
      </w:pPr>
      <w:r>
        <w:rPr>
          <w:rFonts w:eastAsia="Times New Roman"/>
          <w:b/>
          <w:i/>
          <w:color w:val="auto"/>
          <w:lang w:eastAsia="es-ES"/>
        </w:rPr>
        <w:t>Recoge</w:t>
      </w:r>
      <w:r w:rsidR="003173E6" w:rsidRPr="00D92E9F">
        <w:rPr>
          <w:rFonts w:eastAsia="Times New Roman"/>
          <w:b/>
          <w:i/>
          <w:color w:val="auto"/>
          <w:lang w:eastAsia="es-ES"/>
        </w:rPr>
        <w:t xml:space="preserve"> los datos</w:t>
      </w:r>
      <w:r w:rsidR="000F11F4">
        <w:rPr>
          <w:rFonts w:eastAsia="Times New Roman"/>
          <w:color w:val="auto"/>
          <w:lang w:eastAsia="es-ES"/>
        </w:rPr>
        <w:t xml:space="preserve"> de forma ordenada en una tabla</w:t>
      </w:r>
      <w:r w:rsidR="003E394F" w:rsidRPr="006C6605">
        <w:rPr>
          <w:rFonts w:eastAsia="Times New Roman"/>
          <w:color w:val="auto"/>
          <w:lang w:eastAsia="es-ES"/>
        </w:rPr>
        <w:t xml:space="preserve">. </w:t>
      </w:r>
    </w:p>
    <w:tbl>
      <w:tblPr>
        <w:tblStyle w:val="Tablaconcuadrcula"/>
        <w:tblW w:w="9428" w:type="dxa"/>
        <w:jc w:val="center"/>
        <w:tblInd w:w="1080" w:type="dxa"/>
        <w:tblLook w:val="04A0"/>
      </w:tblPr>
      <w:tblGrid>
        <w:gridCol w:w="3142"/>
        <w:gridCol w:w="3143"/>
        <w:gridCol w:w="3143"/>
      </w:tblGrid>
      <w:tr w:rsidR="00EA35C2" w:rsidTr="00082595">
        <w:trPr>
          <w:trHeight w:val="491"/>
          <w:jc w:val="center"/>
        </w:trPr>
        <w:tc>
          <w:tcPr>
            <w:tcW w:w="3142" w:type="dxa"/>
            <w:vAlign w:val="center"/>
          </w:tcPr>
          <w:p w:rsidR="00EA35C2" w:rsidRDefault="00EA35C2" w:rsidP="00082595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 w:rsidRPr="009A425B">
              <w:rPr>
                <w:b/>
              </w:rPr>
              <w:t>Masa (kg):</w:t>
            </w:r>
          </w:p>
        </w:tc>
        <w:tc>
          <w:tcPr>
            <w:tcW w:w="3143" w:type="dxa"/>
            <w:vAlign w:val="center"/>
          </w:tcPr>
          <w:p w:rsidR="00EA35C2" w:rsidRDefault="00EA35C2" w:rsidP="00082595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 w:rsidRPr="009A425B">
              <w:rPr>
                <w:b/>
              </w:rPr>
              <w:t>Longitud (m):</w:t>
            </w:r>
          </w:p>
        </w:tc>
        <w:tc>
          <w:tcPr>
            <w:tcW w:w="3143" w:type="dxa"/>
            <w:vAlign w:val="center"/>
          </w:tcPr>
          <w:p w:rsidR="00EA35C2" w:rsidRDefault="00EA35C2" w:rsidP="00082595">
            <w:pPr>
              <w:rPr>
                <w:rFonts w:eastAsia="Times New Roman"/>
                <w:color w:val="auto"/>
                <w:sz w:val="24"/>
                <w:szCs w:val="24"/>
                <w:lang w:eastAsia="es-ES"/>
              </w:rPr>
            </w:pPr>
            <w:r w:rsidRPr="009A425B">
              <w:rPr>
                <w:b/>
              </w:rPr>
              <w:t>N</w:t>
            </w:r>
            <w:r w:rsidRPr="009A425B">
              <w:rPr>
                <w:b/>
                <w:vertAlign w:val="superscript"/>
              </w:rPr>
              <w:t>o</w:t>
            </w:r>
            <w:r w:rsidRPr="009A425B">
              <w:rPr>
                <w:b/>
              </w:rPr>
              <w:t xml:space="preserve"> oscilaciones:</w:t>
            </w:r>
          </w:p>
        </w:tc>
      </w:tr>
    </w:tbl>
    <w:p w:rsidR="00EA35C2" w:rsidRPr="00EA35C2" w:rsidRDefault="00EA35C2" w:rsidP="00EA35C2">
      <w:pPr>
        <w:spacing w:after="0"/>
        <w:contextualSpacing/>
        <w:rPr>
          <w:rFonts w:eastAsia="Times New Roman"/>
          <w:color w:val="auto"/>
          <w:sz w:val="16"/>
          <w:szCs w:val="16"/>
          <w:lang w:eastAsia="es-ES"/>
        </w:rPr>
      </w:pPr>
    </w:p>
    <w:tbl>
      <w:tblPr>
        <w:tblStyle w:val="Tablaconcuadrcula"/>
        <w:tblW w:w="9635" w:type="dxa"/>
        <w:jc w:val="center"/>
        <w:tblInd w:w="1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1927"/>
        <w:gridCol w:w="1927"/>
        <w:gridCol w:w="1927"/>
        <w:gridCol w:w="1927"/>
      </w:tblGrid>
      <w:tr w:rsidR="005A4DCE" w:rsidTr="00082595">
        <w:trPr>
          <w:trHeight w:val="2637"/>
          <w:jc w:val="center"/>
        </w:trPr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α (</w:t>
                  </w:r>
                  <w:proofErr w:type="spellStart"/>
                  <w:r w:rsidRPr="009A425B">
                    <w:rPr>
                      <w:b/>
                    </w:rPr>
                    <w:t>gra</w:t>
                  </w:r>
                  <w:proofErr w:type="spellEnd"/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5A4DCE" w:rsidRPr="009A425B" w:rsidRDefault="005A4DCE" w:rsidP="00082595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α (</w:t>
                  </w:r>
                  <w:proofErr w:type="spellStart"/>
                  <w:r w:rsidRPr="009A425B">
                    <w:rPr>
                      <w:b/>
                    </w:rPr>
                    <w:t>gra</w:t>
                  </w:r>
                  <w:proofErr w:type="spellEnd"/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5A4DCE" w:rsidRPr="009A425B" w:rsidRDefault="005A4DCE" w:rsidP="00082595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α (</w:t>
                  </w:r>
                  <w:proofErr w:type="spellStart"/>
                  <w:r w:rsidRPr="009A425B">
                    <w:rPr>
                      <w:b/>
                    </w:rPr>
                    <w:t>gra</w:t>
                  </w:r>
                  <w:proofErr w:type="spellEnd"/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5A4DCE" w:rsidRPr="009A425B" w:rsidRDefault="005A4DCE" w:rsidP="00082595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α (</w:t>
                  </w:r>
                  <w:proofErr w:type="spellStart"/>
                  <w:r w:rsidRPr="009A425B">
                    <w:rPr>
                      <w:b/>
                    </w:rPr>
                    <w:t>gra</w:t>
                  </w:r>
                  <w:proofErr w:type="spellEnd"/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5A4DCE" w:rsidRPr="009A425B" w:rsidRDefault="005A4DCE" w:rsidP="00082595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α (</w:t>
                  </w:r>
                  <w:proofErr w:type="spellStart"/>
                  <w:r w:rsidRPr="009A425B">
                    <w:rPr>
                      <w:b/>
                    </w:rPr>
                    <w:t>gra</w:t>
                  </w:r>
                  <w:proofErr w:type="spellEnd"/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t(s)</w:t>
                  </w: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52861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552861" w:rsidRPr="009A425B" w:rsidRDefault="00552861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A4DCE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5A4DCE" w:rsidRPr="009A425B" w:rsidRDefault="005A4DCE" w:rsidP="00082595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5A4DCE" w:rsidRPr="009A425B" w:rsidRDefault="005A4DCE" w:rsidP="00082595">
            <w:pPr>
              <w:jc w:val="center"/>
              <w:rPr>
                <w:b/>
              </w:rPr>
            </w:pPr>
          </w:p>
        </w:tc>
      </w:tr>
    </w:tbl>
    <w:p w:rsidR="00082595" w:rsidRDefault="00082595" w:rsidP="00082595">
      <w:pPr>
        <w:spacing w:after="0"/>
        <w:ind w:left="1077"/>
        <w:rPr>
          <w:rFonts w:eastAsia="Times New Roman"/>
          <w:color w:val="auto"/>
          <w:lang w:eastAsia="es-ES"/>
        </w:rPr>
      </w:pPr>
    </w:p>
    <w:p w:rsidR="003E394F" w:rsidRPr="006C6605" w:rsidRDefault="003E394F" w:rsidP="00082595">
      <w:pPr>
        <w:ind w:left="720"/>
        <w:rPr>
          <w:rFonts w:eastAsia="Times New Roman"/>
          <w:color w:val="auto"/>
          <w:sz w:val="24"/>
          <w:szCs w:val="24"/>
          <w:lang w:eastAsia="es-ES"/>
        </w:rPr>
      </w:pPr>
      <w:r w:rsidRPr="006C6605">
        <w:rPr>
          <w:rFonts w:eastAsia="Times New Roman"/>
          <w:color w:val="auto"/>
          <w:lang w:eastAsia="es-ES"/>
        </w:rPr>
        <w:t xml:space="preserve">Para procesar los datos pueden utilizarse las hojas de cálculo colgadas en </w:t>
      </w:r>
      <w:proofErr w:type="spellStart"/>
      <w:r w:rsidRPr="006C6605">
        <w:rPr>
          <w:rFonts w:eastAsia="Times New Roman"/>
          <w:color w:val="auto"/>
          <w:lang w:eastAsia="es-ES"/>
        </w:rPr>
        <w:t>FisQuiWeb</w:t>
      </w:r>
      <w:proofErr w:type="spellEnd"/>
      <w:r w:rsidRPr="006C6605">
        <w:rPr>
          <w:rFonts w:eastAsia="Times New Roman"/>
          <w:color w:val="auto"/>
          <w:lang w:eastAsia="es-ES"/>
        </w:rPr>
        <w:t xml:space="preserve">: </w:t>
      </w:r>
      <w:hyperlink r:id="rId10" w:history="1">
        <w:r w:rsidR="0040072A" w:rsidRPr="006C6605">
          <w:rPr>
            <w:rStyle w:val="Hipervnculo"/>
            <w:rFonts w:eastAsia="Times New Roman"/>
            <w:lang w:eastAsia="es-ES"/>
          </w:rPr>
          <w:t>https://fisquiweb.es/Pendulo/HojaPendulo.xls</w:t>
        </w:r>
      </w:hyperlink>
      <w:r w:rsidR="0040072A" w:rsidRPr="006C6605">
        <w:rPr>
          <w:rFonts w:eastAsia="Times New Roman"/>
          <w:color w:val="auto"/>
          <w:lang w:eastAsia="es-ES"/>
        </w:rPr>
        <w:t xml:space="preserve"> (se puede modificar la medida de la amplitud para </w:t>
      </w:r>
      <w:r w:rsidR="005A4DCE">
        <w:rPr>
          <w:rFonts w:eastAsia="Times New Roman"/>
          <w:color w:val="auto"/>
          <w:lang w:eastAsia="es-ES"/>
        </w:rPr>
        <w:t>i</w:t>
      </w:r>
      <w:r w:rsidR="005A4DCE">
        <w:rPr>
          <w:rFonts w:eastAsia="Times New Roman"/>
          <w:color w:val="auto"/>
          <w:lang w:eastAsia="es-ES"/>
        </w:rPr>
        <w:t>n</w:t>
      </w:r>
      <w:r w:rsidR="005A4DCE">
        <w:rPr>
          <w:rFonts w:eastAsia="Times New Roman"/>
          <w:color w:val="auto"/>
          <w:lang w:eastAsia="es-ES"/>
        </w:rPr>
        <w:t>dicar ángulo en grados</w:t>
      </w:r>
      <w:r w:rsidR="0040072A" w:rsidRPr="006C6605">
        <w:rPr>
          <w:rFonts w:eastAsia="Times New Roman"/>
          <w:color w:val="auto"/>
          <w:lang w:eastAsia="es-ES"/>
        </w:rPr>
        <w:t>)</w:t>
      </w:r>
      <w:r w:rsidR="005A4DCE">
        <w:rPr>
          <w:rFonts w:eastAsia="Times New Roman"/>
          <w:color w:val="auto"/>
          <w:lang w:eastAsia="es-ES"/>
        </w:rPr>
        <w:t>.</w:t>
      </w:r>
    </w:p>
    <w:p w:rsidR="003D5421" w:rsidRPr="009411C1" w:rsidRDefault="003D5421" w:rsidP="00082595">
      <w:pPr>
        <w:numPr>
          <w:ilvl w:val="0"/>
          <w:numId w:val="4"/>
        </w:numPr>
        <w:jc w:val="both"/>
        <w:rPr>
          <w:rFonts w:eastAsia="Times New Roman"/>
          <w:color w:val="auto"/>
          <w:sz w:val="24"/>
          <w:szCs w:val="24"/>
          <w:lang w:eastAsia="es-ES"/>
        </w:rPr>
      </w:pPr>
      <w:r w:rsidRPr="003D5421">
        <w:rPr>
          <w:rFonts w:eastAsia="Times New Roman"/>
          <w:color w:val="auto"/>
          <w:lang w:eastAsia="es-ES"/>
        </w:rPr>
        <w:t xml:space="preserve">A la vista de los resultados obtenidos </w:t>
      </w:r>
      <w:r w:rsidR="00082595">
        <w:rPr>
          <w:rFonts w:eastAsia="Times New Roman"/>
          <w:b/>
          <w:i/>
          <w:color w:val="auto"/>
          <w:lang w:eastAsia="es-ES"/>
        </w:rPr>
        <w:t>extrae</w:t>
      </w:r>
      <w:r w:rsidRPr="003D5421">
        <w:rPr>
          <w:rFonts w:eastAsia="Times New Roman"/>
          <w:b/>
          <w:i/>
          <w:color w:val="auto"/>
          <w:lang w:eastAsia="es-ES"/>
        </w:rPr>
        <w:t xml:space="preserve"> conclusiones</w:t>
      </w:r>
      <w:r>
        <w:rPr>
          <w:rFonts w:eastAsia="Times New Roman"/>
          <w:b/>
          <w:i/>
          <w:color w:val="auto"/>
          <w:lang w:eastAsia="es-ES"/>
        </w:rPr>
        <w:t>.</w:t>
      </w:r>
    </w:p>
    <w:p w:rsidR="009411C1" w:rsidRPr="00AD3693" w:rsidRDefault="00082595" w:rsidP="00082595">
      <w:pPr>
        <w:numPr>
          <w:ilvl w:val="0"/>
          <w:numId w:val="4"/>
        </w:numPr>
        <w:jc w:val="both"/>
        <w:rPr>
          <w:rFonts w:eastAsia="Times New Roman"/>
          <w:color w:val="auto"/>
          <w:sz w:val="24"/>
          <w:szCs w:val="24"/>
          <w:lang w:eastAsia="es-ES"/>
        </w:rPr>
      </w:pPr>
      <w:r>
        <w:rPr>
          <w:rFonts w:eastAsia="Times New Roman"/>
          <w:b/>
          <w:i/>
          <w:color w:val="auto"/>
          <w:lang w:eastAsia="es-ES"/>
        </w:rPr>
        <w:t>Prepara</w:t>
      </w:r>
      <w:r w:rsidR="009411C1" w:rsidRPr="00D92E9F">
        <w:rPr>
          <w:rFonts w:eastAsia="Times New Roman"/>
          <w:b/>
          <w:i/>
          <w:color w:val="auto"/>
          <w:lang w:eastAsia="es-ES"/>
        </w:rPr>
        <w:t xml:space="preserve"> un informe</w:t>
      </w:r>
      <w:r w:rsidR="009411C1">
        <w:rPr>
          <w:rFonts w:eastAsia="Times New Roman"/>
          <w:color w:val="auto"/>
          <w:lang w:eastAsia="es-ES"/>
        </w:rPr>
        <w:t xml:space="preserve"> con los datos obtenidos y las conclusiones extraída</w:t>
      </w:r>
      <w:r>
        <w:rPr>
          <w:rFonts w:eastAsia="Times New Roman"/>
          <w:color w:val="auto"/>
          <w:lang w:eastAsia="es-ES"/>
        </w:rPr>
        <w:t>s.</w:t>
      </w:r>
    </w:p>
    <w:sectPr w:rsidR="009411C1" w:rsidRPr="00AD3693" w:rsidSect="00FB0B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C1A" w:rsidRDefault="00921C1A" w:rsidP="00FB0B23">
      <w:pPr>
        <w:spacing w:after="0"/>
      </w:pPr>
      <w:r>
        <w:separator/>
      </w:r>
    </w:p>
  </w:endnote>
  <w:endnote w:type="continuationSeparator" w:id="0">
    <w:p w:rsidR="00921C1A" w:rsidRDefault="00921C1A" w:rsidP="00FB0B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FDB" w:rsidRDefault="00431FD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FDB" w:rsidRDefault="00431FD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FDB" w:rsidRDefault="00431FD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C1A" w:rsidRDefault="00921C1A" w:rsidP="00FB0B23">
      <w:pPr>
        <w:spacing w:after="0"/>
      </w:pPr>
      <w:r>
        <w:separator/>
      </w:r>
    </w:p>
  </w:footnote>
  <w:footnote w:type="continuationSeparator" w:id="0">
    <w:p w:rsidR="00921C1A" w:rsidRDefault="00921C1A" w:rsidP="00FB0B2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FDB" w:rsidRDefault="00431FD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98" w:type="dxa"/>
      <w:tblInd w:w="108" w:type="dxa"/>
      <w:tblBorders>
        <w:bottom w:val="single" w:sz="4" w:space="0" w:color="000000"/>
        <w:insideH w:val="single" w:sz="4" w:space="0" w:color="000000"/>
      </w:tblBorders>
      <w:tblLayout w:type="fixed"/>
      <w:tblLook w:val="0000"/>
    </w:tblPr>
    <w:tblGrid>
      <w:gridCol w:w="937"/>
      <w:gridCol w:w="6086"/>
      <w:gridCol w:w="2575"/>
    </w:tblGrid>
    <w:tr w:rsidR="00AD3693" w:rsidTr="00E055D6">
      <w:trPr>
        <w:trHeight w:val="943"/>
      </w:trPr>
      <w:tc>
        <w:tcPr>
          <w:tcW w:w="937" w:type="dxa"/>
          <w:shd w:val="clear" w:color="auto" w:fill="auto"/>
          <w:vAlign w:val="center"/>
        </w:tcPr>
        <w:p w:rsidR="00AD3693" w:rsidRDefault="00AD3693" w:rsidP="00831F18">
          <w:pPr>
            <w:snapToGrid w:val="0"/>
            <w:rPr>
              <w:b/>
            </w:rPr>
          </w:pPr>
          <w:r>
            <w:rPr>
              <w:b/>
              <w:noProof/>
              <w:lang w:eastAsia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-43815</wp:posOffset>
                </wp:positionV>
                <wp:extent cx="409575" cy="428625"/>
                <wp:effectExtent l="19050" t="0" r="9525" b="0"/>
                <wp:wrapNone/>
                <wp:docPr id="5" name="Imagen 2" descr="LogoFQW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QW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DF20A3">
            <w:rPr>
              <w:b/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0;margin-top:0;width:10pt;height:15pt;z-index:251663360;mso-position-horizontal-relative:text;mso-position-vertical-relative:text">
                <v:imagedata r:id="rId2" o:title=""/>
                <w10:wrap type="square"/>
              </v:shape>
              <o:OLEObject Type="Embed" ProgID="Equation.DSMT4" ShapeID="_x0000_s2051" DrawAspect="Content" ObjectID="_1664262513" r:id="rId3"/>
            </w:pict>
          </w:r>
        </w:p>
      </w:tc>
      <w:tc>
        <w:tcPr>
          <w:tcW w:w="6086" w:type="dxa"/>
          <w:shd w:val="clear" w:color="auto" w:fill="auto"/>
          <w:vAlign w:val="center"/>
        </w:tcPr>
        <w:p w:rsidR="00AD3693" w:rsidRDefault="00AD3693" w:rsidP="00831F18">
          <w:pPr>
            <w:jc w:val="center"/>
            <w:rPr>
              <w:b/>
            </w:rPr>
          </w:pPr>
          <w:r>
            <w:rPr>
              <w:b/>
            </w:rPr>
            <w:t>Método científico. Estudio del periodo de un péndulo simple.</w:t>
          </w:r>
        </w:p>
      </w:tc>
      <w:tc>
        <w:tcPr>
          <w:tcW w:w="2575" w:type="dxa"/>
          <w:shd w:val="clear" w:color="auto" w:fill="auto"/>
          <w:vAlign w:val="center"/>
        </w:tcPr>
        <w:p w:rsidR="00AD3693" w:rsidRDefault="00431FDB" w:rsidP="00831F18">
          <w:pPr>
            <w:jc w:val="center"/>
            <w:rPr>
              <w:b/>
            </w:rPr>
          </w:pPr>
          <w:r>
            <w:rPr>
              <w:b/>
              <w:color w:val="auto"/>
            </w:rPr>
            <w:t>Experiencias con lab</w:t>
          </w:r>
          <w:r>
            <w:rPr>
              <w:b/>
              <w:color w:val="auto"/>
            </w:rPr>
            <w:t>o</w:t>
          </w:r>
          <w:r>
            <w:rPr>
              <w:b/>
              <w:color w:val="auto"/>
            </w:rPr>
            <w:t xml:space="preserve">ratorios </w:t>
          </w:r>
          <w:r>
            <w:rPr>
              <w:b/>
              <w:color w:val="auto"/>
            </w:rPr>
            <w:t>virtuales</w:t>
          </w:r>
        </w:p>
      </w:tc>
    </w:tr>
  </w:tbl>
  <w:p w:rsidR="00AD3693" w:rsidRDefault="00AD3693" w:rsidP="00FB0B2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FDB" w:rsidRDefault="00431FD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356"/>
    <w:multiLevelType w:val="hybridMultilevel"/>
    <w:tmpl w:val="2CA895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514685"/>
    <w:multiLevelType w:val="hybridMultilevel"/>
    <w:tmpl w:val="2332A3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4254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547F3"/>
    <w:multiLevelType w:val="hybridMultilevel"/>
    <w:tmpl w:val="06E6EC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75D13"/>
    <w:multiLevelType w:val="multilevel"/>
    <w:tmpl w:val="B58097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>
    <w:nsid w:val="27E81A03"/>
    <w:multiLevelType w:val="hybridMultilevel"/>
    <w:tmpl w:val="8BFA77C0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2CBF4900"/>
    <w:multiLevelType w:val="hybridMultilevel"/>
    <w:tmpl w:val="8314FB3C"/>
    <w:lvl w:ilvl="0" w:tplc="724A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F432B"/>
    <w:multiLevelType w:val="hybridMultilevel"/>
    <w:tmpl w:val="0130D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82F5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F7EB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16D23"/>
    <w:multiLevelType w:val="hybridMultilevel"/>
    <w:tmpl w:val="554A62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7F87D47"/>
    <w:multiLevelType w:val="hybridMultilevel"/>
    <w:tmpl w:val="B52ABDA2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5D084CEF"/>
    <w:multiLevelType w:val="hybridMultilevel"/>
    <w:tmpl w:val="5E147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A0681"/>
    <w:multiLevelType w:val="multilevel"/>
    <w:tmpl w:val="6376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436BD8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114F39"/>
    <w:multiLevelType w:val="hybridMultilevel"/>
    <w:tmpl w:val="0D48F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093C62"/>
    <w:multiLevelType w:val="hybridMultilevel"/>
    <w:tmpl w:val="7FAC88C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CA4155"/>
    <w:multiLevelType w:val="hybridMultilevel"/>
    <w:tmpl w:val="1D54A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4357CA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9C53D2"/>
    <w:multiLevelType w:val="hybridMultilevel"/>
    <w:tmpl w:val="C42EB5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19"/>
  </w:num>
  <w:num w:numId="6">
    <w:abstractNumId w:val="1"/>
  </w:num>
  <w:num w:numId="7">
    <w:abstractNumId w:val="0"/>
  </w:num>
  <w:num w:numId="8">
    <w:abstractNumId w:val="15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9"/>
  </w:num>
  <w:num w:numId="14">
    <w:abstractNumId w:val="3"/>
  </w:num>
  <w:num w:numId="15">
    <w:abstractNumId w:val="18"/>
  </w:num>
  <w:num w:numId="16">
    <w:abstractNumId w:val="2"/>
  </w:num>
  <w:num w:numId="17">
    <w:abstractNumId w:val="13"/>
  </w:num>
  <w:num w:numId="18">
    <w:abstractNumId w:val="4"/>
  </w:num>
  <w:num w:numId="19">
    <w:abstractNumId w:val="16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3A54"/>
    <w:rsid w:val="00054E28"/>
    <w:rsid w:val="00082595"/>
    <w:rsid w:val="000D59C7"/>
    <w:rsid w:val="000F11F4"/>
    <w:rsid w:val="002A2604"/>
    <w:rsid w:val="003173E6"/>
    <w:rsid w:val="00394DA2"/>
    <w:rsid w:val="003D5421"/>
    <w:rsid w:val="003E394F"/>
    <w:rsid w:val="0040072A"/>
    <w:rsid w:val="00431FDB"/>
    <w:rsid w:val="00487833"/>
    <w:rsid w:val="005125AA"/>
    <w:rsid w:val="00552783"/>
    <w:rsid w:val="00552861"/>
    <w:rsid w:val="0055567B"/>
    <w:rsid w:val="00595162"/>
    <w:rsid w:val="005A4DCE"/>
    <w:rsid w:val="005C4259"/>
    <w:rsid w:val="006C6605"/>
    <w:rsid w:val="00747F4F"/>
    <w:rsid w:val="007648FE"/>
    <w:rsid w:val="008209E4"/>
    <w:rsid w:val="00831F18"/>
    <w:rsid w:val="00833350"/>
    <w:rsid w:val="008563E3"/>
    <w:rsid w:val="00921C1A"/>
    <w:rsid w:val="009411C1"/>
    <w:rsid w:val="009557B1"/>
    <w:rsid w:val="0096738E"/>
    <w:rsid w:val="0097053E"/>
    <w:rsid w:val="00970C67"/>
    <w:rsid w:val="00975AF4"/>
    <w:rsid w:val="009A425B"/>
    <w:rsid w:val="00A33E3A"/>
    <w:rsid w:val="00A417C7"/>
    <w:rsid w:val="00A77C8C"/>
    <w:rsid w:val="00A9740A"/>
    <w:rsid w:val="00AB1DFE"/>
    <w:rsid w:val="00AB1F06"/>
    <w:rsid w:val="00AC7F6F"/>
    <w:rsid w:val="00AD3693"/>
    <w:rsid w:val="00B74EB9"/>
    <w:rsid w:val="00BC3A54"/>
    <w:rsid w:val="00C5416C"/>
    <w:rsid w:val="00C6578C"/>
    <w:rsid w:val="00C6777A"/>
    <w:rsid w:val="00C677B7"/>
    <w:rsid w:val="00C860AD"/>
    <w:rsid w:val="00C8769A"/>
    <w:rsid w:val="00CE1560"/>
    <w:rsid w:val="00CF3D6B"/>
    <w:rsid w:val="00D126F1"/>
    <w:rsid w:val="00D46812"/>
    <w:rsid w:val="00D67F38"/>
    <w:rsid w:val="00D92E9F"/>
    <w:rsid w:val="00DE6C0B"/>
    <w:rsid w:val="00DF20A3"/>
    <w:rsid w:val="00E055D6"/>
    <w:rsid w:val="00E16B07"/>
    <w:rsid w:val="00E81A73"/>
    <w:rsid w:val="00E874E0"/>
    <w:rsid w:val="00EA35C2"/>
    <w:rsid w:val="00ED7138"/>
    <w:rsid w:val="00F32B4A"/>
    <w:rsid w:val="00F32B94"/>
    <w:rsid w:val="00F649CF"/>
    <w:rsid w:val="00FB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3" type="connector" idref="#_x0000_s1057"/>
        <o:r id="V:Rule4" type="connector" idref="#_x0000_s1051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3A5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B0B23"/>
  </w:style>
  <w:style w:type="paragraph" w:styleId="Piedepgina">
    <w:name w:val="footer"/>
    <w:basedOn w:val="Normal"/>
    <w:link w:val="Piedepgina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B23"/>
  </w:style>
  <w:style w:type="paragraph" w:styleId="Prrafodelista">
    <w:name w:val="List Paragraph"/>
    <w:basedOn w:val="Normal"/>
    <w:uiPriority w:val="34"/>
    <w:qFormat/>
    <w:rsid w:val="00E055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738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3E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173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92E9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s/simulation/pendulum-la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isquiweb.es/Pendulo/HojaPendulo.xl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FE8F7-E5B7-4FC5-95BF-F2D164BC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2020-10-15T08:22:00Z</dcterms:created>
  <dcterms:modified xsi:type="dcterms:W3CDTF">2020-10-15T08:22:00Z</dcterms:modified>
</cp:coreProperties>
</file>